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8C" w:rsidRDefault="00BB2E8C" w:rsidP="00BB2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F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Political Science</w:t>
      </w:r>
      <w:r w:rsidRPr="00766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D35C0" w:rsidRPr="00AD35C0" w:rsidRDefault="00AD35C0" w:rsidP="00AD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Seminars</w:t>
      </w:r>
    </w:p>
    <w:p w:rsidR="00AD35C0" w:rsidRPr="00AD35C0" w:rsidRDefault="00AD35C0" w:rsidP="00AD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 requirements</w:t>
      </w:r>
    </w:p>
    <w:p w:rsidR="00AD35C0" w:rsidRPr="00AD35C0" w:rsidRDefault="00AD35C0" w:rsidP="00AD3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All seminars </w:t>
      </w:r>
      <w:proofErr w:type="gramStart"/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 be completed</w:t>
      </w:r>
      <w:proofErr w:type="gramEnd"/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before the deadline (Saturday 23.00).</w:t>
      </w:r>
    </w:p>
    <w:p w:rsidR="00AD35C0" w:rsidRPr="00AD35C0" w:rsidRDefault="00AD35C0" w:rsidP="00AD3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Any written work should consist of </w:t>
      </w:r>
      <w:proofErr w:type="gramStart"/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proofErr w:type="gramEnd"/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parts: introduction, main part, conclusion, list of sources used (at least 3-4 sources).</w:t>
      </w:r>
    </w:p>
    <w:p w:rsidR="00AD35C0" w:rsidRPr="00AD35C0" w:rsidRDefault="00AD35C0" w:rsidP="00AD3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Requirements for the design of written works: font Times New Roman, KZ Times New Roman; font size - 12pt; line spacing - single; paragraph indentation - 1 cm; portrait orientation.</w:t>
      </w:r>
    </w:p>
    <w:p w:rsidR="00AD35C0" w:rsidRPr="00AD35C0" w:rsidRDefault="00AD35C0" w:rsidP="00AD3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The uniqueness of the written work must be at least 75%.</w:t>
      </w:r>
    </w:p>
    <w:p w:rsidR="00AD35C0" w:rsidRPr="00AD35C0" w:rsidRDefault="00AD35C0" w:rsidP="00AD3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AD35C0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5. Works that were submitted after the deadline or with a </w:t>
      </w:r>
      <w:proofErr w:type="gramStart"/>
      <w:r w:rsidRPr="00AD35C0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high%</w:t>
      </w:r>
      <w:proofErr w:type="gramEnd"/>
      <w:r w:rsidRPr="00AD35C0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of plagiarism will be automatically canceled!</w:t>
      </w:r>
    </w:p>
    <w:p w:rsidR="005C009D" w:rsidRPr="00AD35C0" w:rsidRDefault="005C009D" w:rsidP="00BB2E8C">
      <w:pPr>
        <w:jc w:val="center"/>
        <w:rPr>
          <w:sz w:val="28"/>
          <w:szCs w:val="28"/>
          <w:lang w:val="en-US"/>
        </w:rPr>
      </w:pPr>
    </w:p>
    <w:p w:rsidR="00BB2E8C" w:rsidRPr="00E537E5" w:rsidRDefault="00AD35C0" w:rsidP="00AD35C0">
      <w:pPr>
        <w:jc w:val="both"/>
        <w:rPr>
          <w:rFonts w:ascii="Times New Roman" w:hAnsi="Times New Roman" w:cs="Times New Roman"/>
          <w:sz w:val="28"/>
          <w:szCs w:val="20"/>
          <w:lang w:val="en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PT 1</w:t>
      </w:r>
      <w:r w:rsidRPr="00E537E5">
        <w:rPr>
          <w:rFonts w:ascii="Times New Roman" w:hAnsi="Times New Roman" w:cs="Times New Roman"/>
          <w:sz w:val="28"/>
          <w:szCs w:val="20"/>
          <w:lang w:val="en"/>
        </w:rPr>
        <w:t xml:space="preserve"> Demonstrate knowledge about the subject, object and tasks of political science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2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Analyze the nature of politics. Understand and discuss the main Paradigms of political science. "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3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Interpret and analyze the concepts of the East, Antiquity, the Middle Ages, the Renaissance, the Enlightenment and the New Age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4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Identify the essential characteristic of political power: nature, features, functions.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5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Discuss </w:t>
      </w:r>
      <w:proofErr w:type="gramStart"/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>theme :</w:t>
      </w:r>
      <w:proofErr w:type="gramEnd"/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"Youth as a subject of politics"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6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Explain the classification of political leadership. Discuss the theory of the political elite.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7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Give examples and critically evaluate the political systems and regimes in history and at the present stage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8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Analyze the theory of democracy and the doctrine of promoting democracy in the modern period.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PT 9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Discuss the topic: </w:t>
      </w:r>
      <w:r w:rsidR="00AD35C0"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The</w:t>
      </w:r>
      <w:r w:rsidR="00AD35C0"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state as the main institution of the political system of society</w:t>
      </w:r>
      <w:r w:rsidR="00AD35C0"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"</w:t>
      </w:r>
    </w:p>
    <w:p w:rsidR="00AD35C0" w:rsidRPr="00E537E5" w:rsidRDefault="00AD35C0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PT 1</w:t>
      </w:r>
      <w:r w:rsid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0</w:t>
      </w:r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Explain the essence of the rule of law and civil society.</w:t>
      </w:r>
    </w:p>
    <w:p w:rsidR="00AD35C0" w:rsidRPr="00E537E5" w:rsidRDefault="00AD35C0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PT 1</w:t>
      </w:r>
      <w:r w:rsid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1</w:t>
      </w:r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Prepare the presentation "Political parties of the Republic of Kazakhstan".</w:t>
      </w:r>
    </w:p>
    <w:p w:rsidR="00AD35C0" w:rsidRPr="00E537E5" w:rsidRDefault="00AD35C0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PT 1</w:t>
      </w:r>
      <w:r w:rsid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2</w:t>
      </w:r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Determine the nature of modernization of modern Kazakhstan society.</w:t>
      </w:r>
    </w:p>
    <w:p w:rsidR="00AD35C0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PT 1</w:t>
      </w: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3</w:t>
      </w:r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Technologies for monitoring and managing political conflicts</w:t>
      </w:r>
    </w:p>
    <w:p w:rsidR="00E537E5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t>PT 1</w:t>
      </w: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>4</w:t>
      </w:r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 Analyze the concept, features, basic principles of world politics and international relations.</w:t>
      </w:r>
    </w:p>
    <w:p w:rsidR="00E537E5" w:rsidRPr="00E537E5" w:rsidRDefault="00E537E5" w:rsidP="00AD35C0">
      <w:pPr>
        <w:snapToGrid w:val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E537E5">
        <w:rPr>
          <w:rFonts w:ascii="Times New Roman" w:hAnsi="Times New Roman" w:cs="Times New Roman"/>
          <w:b/>
          <w:bCs/>
          <w:sz w:val="28"/>
          <w:szCs w:val="20"/>
          <w:lang w:val="en-US"/>
        </w:rPr>
        <w:lastRenderedPageBreak/>
        <w:t>PT 1</w:t>
      </w:r>
      <w:r>
        <w:rPr>
          <w:rFonts w:ascii="Times New Roman" w:hAnsi="Times New Roman" w:cs="Times New Roman"/>
          <w:b/>
          <w:bCs/>
          <w:sz w:val="28"/>
          <w:szCs w:val="20"/>
          <w:lang w:val="en-US"/>
        </w:rPr>
        <w:t xml:space="preserve">5 </w:t>
      </w:r>
      <w:bookmarkStart w:id="0" w:name="_GoBack"/>
      <w:bookmarkEnd w:id="0"/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To uncover in the non-political priorities of the Republic of Kazakhstan. Describe the goals (objectives) of the following international political organizations: UN, UNESCO, NATO, CST, SCO, ASEAN, CIS, </w:t>
      </w:r>
      <w:proofErr w:type="spellStart"/>
      <w:r w:rsidRPr="00E537E5">
        <w:rPr>
          <w:rFonts w:ascii="Times New Roman" w:hAnsi="Times New Roman" w:cs="Times New Roman"/>
          <w:sz w:val="28"/>
          <w:szCs w:val="20"/>
          <w:lang w:val="en-US"/>
        </w:rPr>
        <w:t>EurAsEC</w:t>
      </w:r>
      <w:proofErr w:type="spellEnd"/>
      <w:r w:rsidRPr="00E537E5">
        <w:rPr>
          <w:rFonts w:ascii="Times New Roman" w:hAnsi="Times New Roman" w:cs="Times New Roman"/>
          <w:sz w:val="28"/>
          <w:szCs w:val="20"/>
          <w:lang w:val="en-US"/>
        </w:rPr>
        <w:t xml:space="preserve">, CICA, </w:t>
      </w:r>
      <w:proofErr w:type="gramStart"/>
      <w:r w:rsidRPr="00E537E5">
        <w:rPr>
          <w:rFonts w:ascii="Times New Roman" w:hAnsi="Times New Roman" w:cs="Times New Roman"/>
          <w:sz w:val="28"/>
          <w:szCs w:val="20"/>
          <w:lang w:val="en-US"/>
        </w:rPr>
        <w:t>OSC</w:t>
      </w:r>
      <w:proofErr w:type="gramEnd"/>
    </w:p>
    <w:p w:rsidR="00E537E5" w:rsidRPr="00AD35C0" w:rsidRDefault="00E537E5" w:rsidP="00AD35C0">
      <w:pPr>
        <w:snapToGrid w:val="0"/>
        <w:jc w:val="both"/>
        <w:rPr>
          <w:sz w:val="28"/>
          <w:szCs w:val="28"/>
          <w:lang w:val="en-US"/>
        </w:rPr>
      </w:pPr>
    </w:p>
    <w:sectPr w:rsidR="00E537E5" w:rsidRPr="00AD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D14B7"/>
    <w:multiLevelType w:val="hybridMultilevel"/>
    <w:tmpl w:val="854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8C"/>
    <w:rsid w:val="005C009D"/>
    <w:rsid w:val="00766FD5"/>
    <w:rsid w:val="00AD35C0"/>
    <w:rsid w:val="00BB2E8C"/>
    <w:rsid w:val="00E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E5FE-0A28-447A-A7C7-0A3B4ED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3</cp:revision>
  <dcterms:created xsi:type="dcterms:W3CDTF">2020-03-29T14:00:00Z</dcterms:created>
  <dcterms:modified xsi:type="dcterms:W3CDTF">2020-09-15T16:00:00Z</dcterms:modified>
</cp:coreProperties>
</file>